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8FE6" w14:textId="2E314CC5" w:rsidR="00C908B9" w:rsidRDefault="00720546" w:rsidP="00720546">
      <w:pPr>
        <w:jc w:val="center"/>
        <w:rPr>
          <w:sz w:val="28"/>
          <w:szCs w:val="28"/>
        </w:rPr>
      </w:pPr>
      <w:r w:rsidRPr="00720546">
        <w:rPr>
          <w:sz w:val="28"/>
          <w:szCs w:val="28"/>
        </w:rPr>
        <w:t>UKRAINE, MAFIA ET MAFIEUX</w:t>
      </w:r>
    </w:p>
    <w:p w14:paraId="2368717F" w14:textId="77777777" w:rsidR="00720546" w:rsidRPr="00720546" w:rsidRDefault="00720546" w:rsidP="00720546">
      <w:pPr>
        <w:jc w:val="center"/>
        <w:rPr>
          <w:b/>
          <w:bCs/>
          <w:sz w:val="28"/>
          <w:szCs w:val="28"/>
        </w:rPr>
      </w:pPr>
      <w:r w:rsidRPr="00720546">
        <w:rPr>
          <w:b/>
          <w:bCs/>
          <w:sz w:val="28"/>
          <w:szCs w:val="28"/>
        </w:rPr>
        <w:t>La guerre en Ukraine a profondément affecté le paysage du crime organisé, mais il n'y a pas de preuves claires que l'Ukraine paie directement des mafieux.</w:t>
      </w:r>
    </w:p>
    <w:p w14:paraId="78D6DAAB" w14:textId="77777777" w:rsidR="00720546" w:rsidRPr="00720546" w:rsidRDefault="00720546" w:rsidP="00720546">
      <w:pPr>
        <w:jc w:val="center"/>
        <w:rPr>
          <w:b/>
          <w:bCs/>
          <w:sz w:val="28"/>
          <w:szCs w:val="28"/>
        </w:rPr>
      </w:pPr>
      <w:r w:rsidRPr="00720546">
        <w:rPr>
          <w:b/>
          <w:bCs/>
          <w:sz w:val="28"/>
          <w:szCs w:val="28"/>
        </w:rPr>
        <w:t>Contexte de la Criminalité Organisée</w:t>
      </w:r>
    </w:p>
    <w:p w14:paraId="658FC18A" w14:textId="77777777" w:rsidR="00720546" w:rsidRPr="00720546" w:rsidRDefault="00720546" w:rsidP="00720546">
      <w:pPr>
        <w:jc w:val="center"/>
        <w:rPr>
          <w:sz w:val="28"/>
          <w:szCs w:val="28"/>
        </w:rPr>
      </w:pPr>
      <w:hyperlink r:id="rId4" w:tgtFrame="_blank" w:history="1">
        <w:r w:rsidRPr="00720546">
          <w:rPr>
            <w:rStyle w:val="Lienhypertexte"/>
            <w:sz w:val="28"/>
            <w:szCs w:val="28"/>
          </w:rPr>
          <w:t>La guerre en Ukraine a modifié les dynamiques du crime organisé dans le pays. De nombreux criminels ukrainiens ont dû choisir leur camp face à l'invasion russe, certains continuant à collaborer avec la Russie, tandis que d'autres se sont alignés avec l'Ukraine. Les réseaux criminels, qui ont prospéré dans les années 1990, ont vu leurs opérations perturbées par le conflit, ce qui a entraîné des changements dans les routes de contrebande et les activités criminelles. </w:t>
        </w:r>
      </w:hyperlink>
    </w:p>
    <w:p w14:paraId="5700A8DE" w14:textId="77777777" w:rsidR="00720546" w:rsidRPr="00720546" w:rsidRDefault="00720546" w:rsidP="00720546">
      <w:pPr>
        <w:jc w:val="center"/>
        <w:rPr>
          <w:rStyle w:val="Lienhypertexte"/>
          <w:sz w:val="28"/>
          <w:szCs w:val="28"/>
        </w:rPr>
      </w:pPr>
      <w:r w:rsidRPr="00720546">
        <w:rPr>
          <w:sz w:val="28"/>
          <w:szCs w:val="28"/>
        </w:rPr>
        <w:fldChar w:fldCharType="begin"/>
      </w:r>
      <w:r w:rsidRPr="00720546">
        <w:rPr>
          <w:sz w:val="28"/>
          <w:szCs w:val="28"/>
        </w:rPr>
        <w:instrText>HYPERLINK "https://www.bing.com/ck/a?!&amp;&amp;p=69e2d334d4f27ab6462cc629681b9c38761fefd4a0b762d3c390f257f2016aeaJmltdHM9MTc2NTIzODQwMA&amp;ptn=3&amp;ver=2&amp;hsh=4&amp;fclid=3d7af0f0-53df-66be-3a1d-e5755273671d&amp;psq=ukraine+pays+mafieux&amp;u=a1aHR0cHM6Ly93d3cubGVwb2ludC5mci9tb25kZS9lbi11a3JhaW5lLWxlcy1tYWZpZXV4LXByaWVzLWRlLWNob2lzaXItbGV1ci1jYW1wLTAyLTA2LTIwMjMtMjUyMjcxMF8yNC5waHA&amp;ntb=1" \t "_blank"</w:instrText>
      </w:r>
      <w:r w:rsidRPr="00720546">
        <w:rPr>
          <w:sz w:val="28"/>
          <w:szCs w:val="28"/>
        </w:rPr>
      </w:r>
      <w:r w:rsidRPr="00720546">
        <w:rPr>
          <w:sz w:val="28"/>
          <w:szCs w:val="28"/>
        </w:rPr>
        <w:fldChar w:fldCharType="separate"/>
      </w:r>
    </w:p>
    <w:p w14:paraId="4F5B2F67" w14:textId="77777777" w:rsidR="00720546" w:rsidRPr="00720546" w:rsidRDefault="00720546" w:rsidP="00720546">
      <w:pPr>
        <w:jc w:val="center"/>
        <w:rPr>
          <w:rStyle w:val="Lienhypertexte"/>
          <w:sz w:val="28"/>
          <w:szCs w:val="28"/>
        </w:rPr>
      </w:pPr>
      <w:r w:rsidRPr="00720546">
        <w:rPr>
          <w:rStyle w:val="Lienhypertexte"/>
          <w:sz w:val="28"/>
          <w:szCs w:val="28"/>
        </w:rPr>
        <w:t>www.lepoint.fr</w:t>
      </w:r>
      <w:r w:rsidRPr="00720546">
        <w:rPr>
          <w:rStyle w:val="Lienhypertexte"/>
          <w:b/>
          <w:bCs/>
          <w:sz w:val="28"/>
          <w:szCs w:val="28"/>
        </w:rPr>
        <w:t>+1</w:t>
      </w:r>
    </w:p>
    <w:p w14:paraId="78366BB0" w14:textId="77777777" w:rsidR="00720546" w:rsidRPr="00720546" w:rsidRDefault="00720546" w:rsidP="00720546">
      <w:pPr>
        <w:jc w:val="center"/>
        <w:rPr>
          <w:sz w:val="28"/>
          <w:szCs w:val="28"/>
        </w:rPr>
      </w:pPr>
      <w:r w:rsidRPr="00720546">
        <w:rPr>
          <w:sz w:val="28"/>
          <w:szCs w:val="28"/>
        </w:rPr>
        <w:fldChar w:fldCharType="end"/>
      </w:r>
    </w:p>
    <w:p w14:paraId="5ACE4702" w14:textId="77777777" w:rsidR="00720546" w:rsidRPr="00720546" w:rsidRDefault="00720546" w:rsidP="00720546">
      <w:pPr>
        <w:jc w:val="center"/>
        <w:rPr>
          <w:b/>
          <w:bCs/>
          <w:sz w:val="28"/>
          <w:szCs w:val="28"/>
        </w:rPr>
      </w:pPr>
      <w:r w:rsidRPr="00720546">
        <w:rPr>
          <w:b/>
          <w:bCs/>
          <w:sz w:val="28"/>
          <w:szCs w:val="28"/>
        </w:rPr>
        <w:t>Impact de la Guerre</w:t>
      </w:r>
    </w:p>
    <w:p w14:paraId="3686EC2C" w14:textId="77777777" w:rsidR="00720546" w:rsidRPr="00720546" w:rsidRDefault="00720546" w:rsidP="00720546">
      <w:pPr>
        <w:jc w:val="center"/>
        <w:rPr>
          <w:sz w:val="28"/>
          <w:szCs w:val="28"/>
        </w:rPr>
      </w:pPr>
      <w:hyperlink r:id="rId5" w:tgtFrame="_blank" w:history="1">
        <w:r w:rsidRPr="00720546">
          <w:rPr>
            <w:rStyle w:val="Lienhypertexte"/>
            <w:sz w:val="28"/>
            <w:szCs w:val="28"/>
          </w:rPr>
          <w:t>La guerre a créé des opportunités pour les mafias, notamment à travers des trafics diversifiés tels que la drogue, les armes et le blanchiment d'argent. Les mafias s'adaptent aux nouvelles réalités du conflit, mais il n'est pas clairement établi que l'État ukrainien finance ou collabore directement avec ces organisations criminelles. </w:t>
        </w:r>
      </w:hyperlink>
    </w:p>
    <w:p w14:paraId="711F22A8" w14:textId="77777777" w:rsidR="00720546" w:rsidRPr="00720546" w:rsidRDefault="00720546" w:rsidP="00720546">
      <w:pPr>
        <w:jc w:val="center"/>
        <w:rPr>
          <w:rStyle w:val="Lienhypertexte"/>
          <w:sz w:val="28"/>
          <w:szCs w:val="28"/>
        </w:rPr>
      </w:pPr>
      <w:r w:rsidRPr="00720546">
        <w:rPr>
          <w:sz w:val="28"/>
          <w:szCs w:val="28"/>
        </w:rPr>
        <w:fldChar w:fldCharType="begin"/>
      </w:r>
      <w:r w:rsidRPr="00720546">
        <w:rPr>
          <w:sz w:val="28"/>
          <w:szCs w:val="28"/>
        </w:rPr>
        <w:instrText>HYPERLINK "https://www.bing.com/ck/a?!&amp;&amp;p=6fb55efcfc0758f975d137ee691953ebef75dbfe7cae877dcb8c977d3eb66350JmltdHM9MTc2NTIzODQwMA&amp;ptn=3&amp;ver=2&amp;hsh=4&amp;fclid=3d7af0f0-53df-66be-3a1d-e5755273671d&amp;psq=ukraine+pays+mafieux&amp;u=a1aHR0cHM6Ly93d3cucmFkaW9mcmFuY2UuZnIvZnJhbmNlY3VsdHVyZS9wb2RjYXN0cy9hZmZhaXJlcy1ldHJhbmdlcmVzL2xlcy1tYWZpYXMtZmFjZS1hLWxhLWd1ZXJyZS1kLXVrcmFpbmUtNzQ3OTM5OQ&amp;ntb=1" \t "_blank"</w:instrText>
      </w:r>
      <w:r w:rsidRPr="00720546">
        <w:rPr>
          <w:sz w:val="28"/>
          <w:szCs w:val="28"/>
        </w:rPr>
      </w:r>
      <w:r w:rsidRPr="00720546">
        <w:rPr>
          <w:sz w:val="28"/>
          <w:szCs w:val="28"/>
        </w:rPr>
        <w:fldChar w:fldCharType="separate"/>
      </w:r>
    </w:p>
    <w:p w14:paraId="52817C98" w14:textId="77777777" w:rsidR="00720546" w:rsidRPr="00720546" w:rsidRDefault="00720546" w:rsidP="00720546">
      <w:pPr>
        <w:jc w:val="center"/>
        <w:rPr>
          <w:rStyle w:val="Lienhypertexte"/>
          <w:sz w:val="28"/>
          <w:szCs w:val="28"/>
        </w:rPr>
      </w:pPr>
      <w:r w:rsidRPr="00720546">
        <w:rPr>
          <w:rStyle w:val="Lienhypertexte"/>
          <w:sz w:val="28"/>
          <w:szCs w:val="28"/>
        </w:rPr>
        <w:t>www.radiofrance.fr</w:t>
      </w:r>
    </w:p>
    <w:p w14:paraId="4C95ACE8" w14:textId="77777777" w:rsidR="00720546" w:rsidRPr="00720546" w:rsidRDefault="00720546" w:rsidP="00720546">
      <w:pPr>
        <w:jc w:val="center"/>
        <w:rPr>
          <w:sz w:val="28"/>
          <w:szCs w:val="28"/>
        </w:rPr>
      </w:pPr>
      <w:r w:rsidRPr="00720546">
        <w:rPr>
          <w:sz w:val="28"/>
          <w:szCs w:val="28"/>
        </w:rPr>
        <w:fldChar w:fldCharType="end"/>
      </w:r>
    </w:p>
    <w:p w14:paraId="25172A62" w14:textId="77777777" w:rsidR="00720546" w:rsidRPr="00720546" w:rsidRDefault="00720546" w:rsidP="00720546">
      <w:pPr>
        <w:jc w:val="center"/>
        <w:rPr>
          <w:b/>
          <w:bCs/>
          <w:sz w:val="28"/>
          <w:szCs w:val="28"/>
        </w:rPr>
      </w:pPr>
      <w:r w:rsidRPr="00720546">
        <w:rPr>
          <w:b/>
          <w:bCs/>
          <w:sz w:val="28"/>
          <w:szCs w:val="28"/>
        </w:rPr>
        <w:t>Conclusion</w:t>
      </w:r>
    </w:p>
    <w:p w14:paraId="04C1ACE0" w14:textId="77777777" w:rsidR="00720546" w:rsidRPr="00720546" w:rsidRDefault="00720546" w:rsidP="00720546">
      <w:pPr>
        <w:ind w:left="-709" w:right="-284"/>
        <w:jc w:val="center"/>
        <w:rPr>
          <w:sz w:val="28"/>
          <w:szCs w:val="28"/>
        </w:rPr>
      </w:pPr>
      <w:r w:rsidRPr="00720546">
        <w:rPr>
          <w:sz w:val="28"/>
          <w:szCs w:val="28"/>
        </w:rPr>
        <w:t>Bien que la criminalité organisée soit un facteur important dans le contexte de la guerre en Ukraine, les informations disponibles ne confirment pas que l'Ukraine paie des mafieux. Au contraire, la situation semble plus complexe, avec des alliances fluctuantes et des choix difficiles pour les acteurs du crime organisé. Les discussions autour de ce sujet continuent d'évoluer, et il est essentiel de suivre les développements pour obtenir une image plus claire.</w:t>
      </w:r>
    </w:p>
    <w:p w14:paraId="678B3559" w14:textId="77777777" w:rsidR="00720546" w:rsidRPr="00720546" w:rsidRDefault="00720546" w:rsidP="00720546">
      <w:pPr>
        <w:jc w:val="center"/>
        <w:rPr>
          <w:sz w:val="28"/>
          <w:szCs w:val="28"/>
        </w:rPr>
      </w:pPr>
    </w:p>
    <w:sectPr w:rsidR="00720546" w:rsidRPr="00720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46"/>
    <w:rsid w:val="00047852"/>
    <w:rsid w:val="00544F55"/>
    <w:rsid w:val="00607A56"/>
    <w:rsid w:val="00720546"/>
    <w:rsid w:val="00C90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1DEF"/>
  <w15:chartTrackingRefBased/>
  <w15:docId w15:val="{B8C3EA08-2A32-495D-9DED-44C367E8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0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0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05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205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05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05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05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05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05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05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05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05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05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05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05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05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05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0546"/>
    <w:rPr>
      <w:rFonts w:eastAsiaTheme="majorEastAsia" w:cstheme="majorBidi"/>
      <w:color w:val="272727" w:themeColor="text1" w:themeTint="D8"/>
    </w:rPr>
  </w:style>
  <w:style w:type="paragraph" w:styleId="Titre">
    <w:name w:val="Title"/>
    <w:basedOn w:val="Normal"/>
    <w:next w:val="Normal"/>
    <w:link w:val="TitreCar"/>
    <w:uiPriority w:val="10"/>
    <w:qFormat/>
    <w:rsid w:val="0072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05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05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05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0546"/>
    <w:pPr>
      <w:spacing w:before="160"/>
      <w:jc w:val="center"/>
    </w:pPr>
    <w:rPr>
      <w:i/>
      <w:iCs/>
      <w:color w:val="404040" w:themeColor="text1" w:themeTint="BF"/>
    </w:rPr>
  </w:style>
  <w:style w:type="character" w:customStyle="1" w:styleId="CitationCar">
    <w:name w:val="Citation Car"/>
    <w:basedOn w:val="Policepardfaut"/>
    <w:link w:val="Citation"/>
    <w:uiPriority w:val="29"/>
    <w:rsid w:val="00720546"/>
    <w:rPr>
      <w:i/>
      <w:iCs/>
      <w:color w:val="404040" w:themeColor="text1" w:themeTint="BF"/>
    </w:rPr>
  </w:style>
  <w:style w:type="paragraph" w:styleId="Paragraphedeliste">
    <w:name w:val="List Paragraph"/>
    <w:basedOn w:val="Normal"/>
    <w:uiPriority w:val="34"/>
    <w:qFormat/>
    <w:rsid w:val="00720546"/>
    <w:pPr>
      <w:ind w:left="720"/>
      <w:contextualSpacing/>
    </w:pPr>
  </w:style>
  <w:style w:type="character" w:styleId="Accentuationintense">
    <w:name w:val="Intense Emphasis"/>
    <w:basedOn w:val="Policepardfaut"/>
    <w:uiPriority w:val="21"/>
    <w:qFormat/>
    <w:rsid w:val="00720546"/>
    <w:rPr>
      <w:i/>
      <w:iCs/>
      <w:color w:val="2F5496" w:themeColor="accent1" w:themeShade="BF"/>
    </w:rPr>
  </w:style>
  <w:style w:type="paragraph" w:styleId="Citationintense">
    <w:name w:val="Intense Quote"/>
    <w:basedOn w:val="Normal"/>
    <w:next w:val="Normal"/>
    <w:link w:val="CitationintenseCar"/>
    <w:uiPriority w:val="30"/>
    <w:qFormat/>
    <w:rsid w:val="00720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0546"/>
    <w:rPr>
      <w:i/>
      <w:iCs/>
      <w:color w:val="2F5496" w:themeColor="accent1" w:themeShade="BF"/>
    </w:rPr>
  </w:style>
  <w:style w:type="character" w:styleId="Rfrenceintense">
    <w:name w:val="Intense Reference"/>
    <w:basedOn w:val="Policepardfaut"/>
    <w:uiPriority w:val="32"/>
    <w:qFormat/>
    <w:rsid w:val="00720546"/>
    <w:rPr>
      <w:b/>
      <w:bCs/>
      <w:smallCaps/>
      <w:color w:val="2F5496" w:themeColor="accent1" w:themeShade="BF"/>
      <w:spacing w:val="5"/>
    </w:rPr>
  </w:style>
  <w:style w:type="character" w:styleId="Lienhypertexte">
    <w:name w:val="Hyperlink"/>
    <w:basedOn w:val="Policepardfaut"/>
    <w:uiPriority w:val="99"/>
    <w:unhideWhenUsed/>
    <w:rsid w:val="00720546"/>
    <w:rPr>
      <w:color w:val="0563C1" w:themeColor="hyperlink"/>
      <w:u w:val="single"/>
    </w:rPr>
  </w:style>
  <w:style w:type="character" w:styleId="Mentionnonrsolue">
    <w:name w:val="Unresolved Mention"/>
    <w:basedOn w:val="Policepardfaut"/>
    <w:uiPriority w:val="99"/>
    <w:semiHidden/>
    <w:unhideWhenUsed/>
    <w:rsid w:val="00720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ng.com/ck/a?!&amp;&amp;p=6fb55efcfc0758f975d137ee691953ebef75dbfe7cae877dcb8c977d3eb66350JmltdHM9MTc2NTIzODQwMA&amp;ptn=3&amp;ver=2&amp;hsh=4&amp;fclid=3d7af0f0-53df-66be-3a1d-e5755273671d&amp;psq=ukraine+pays+mafieux&amp;u=a1aHR0cHM6Ly93d3cucmFkaW9mcmFuY2UuZnIvZnJhbmNlY3VsdHVyZS9wb2RjYXN0cy9hZmZhaXJlcy1ldHJhbmdlcmVzL2xlcy1tYWZpYXMtZmFjZS1hLWxhLWd1ZXJyZS1kLXVrcmFpbmUtNzQ3OTM5OQ&amp;ntb=1" TargetMode="External"/><Relationship Id="rId4" Type="http://schemas.openxmlformats.org/officeDocument/2006/relationships/hyperlink" Target="https://www.bing.com/ck/a?!&amp;&amp;p=69e2d334d4f27ab6462cc629681b9c38761fefd4a0b762d3c390f257f2016aeaJmltdHM9MTc2NTIzODQwMA&amp;ptn=3&amp;ver=2&amp;hsh=4&amp;fclid=3d7af0f0-53df-66be-3a1d-e5755273671d&amp;psq=ukraine+pays+mafieux&amp;u=a1aHR0cHM6Ly93d3cubGVwb2ludC5mci9tb25kZS9lbi11a3JhaW5lLWxlcy1tYWZpZXV4LXByaWVzLWRlLWNob2lzaXItbGV1ci1jYW1wLTAyLTA2LTIwMjMtMjUyMjcxMF8yNC5waHA&amp;nt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1</cp:revision>
  <dcterms:created xsi:type="dcterms:W3CDTF">2025-12-10T07:38:00Z</dcterms:created>
  <dcterms:modified xsi:type="dcterms:W3CDTF">2025-12-10T07:40:00Z</dcterms:modified>
</cp:coreProperties>
</file>